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5727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华文中宋" w:hAnsi="华文中宋" w:eastAsia="华文中宋" w:cs="华文中宋"/>
          <w:b w:val="0"/>
          <w:bCs w:val="0"/>
          <w:sz w:val="36"/>
          <w:szCs w:val="36"/>
          <w:lang w:val="en-US" w:eastAsia="zh-CN"/>
        </w:rPr>
      </w:pPr>
      <w:r>
        <w:rPr>
          <w:rFonts w:hint="eastAsia" w:ascii="华文中宋" w:hAnsi="华文中宋" w:eastAsia="华文中宋" w:cs="华文中宋"/>
          <w:b w:val="0"/>
          <w:bCs w:val="0"/>
          <w:sz w:val="36"/>
          <w:szCs w:val="36"/>
          <w:lang w:val="en-US" w:eastAsia="zh-CN"/>
        </w:rPr>
        <w:t>询比采购公告</w:t>
      </w:r>
    </w:p>
    <w:p w14:paraId="494E647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Theme="minorEastAsia" w:hAnsiTheme="minorEastAsia" w:eastAsiaTheme="minorEastAsia" w:cstheme="minorEastAsia"/>
          <w:b/>
          <w:bCs/>
          <w:sz w:val="28"/>
          <w:szCs w:val="28"/>
          <w:lang w:val="en-US" w:eastAsia="zh-CN"/>
        </w:rPr>
      </w:pPr>
      <w:bookmarkStart w:id="6" w:name="_GoBack"/>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bookmarkStart w:id="0" w:name="OLE_LINK2"/>
      <w:bookmarkStart w:id="1" w:name="OLE_LINK3"/>
      <w:bookmarkStart w:id="2" w:name="OLE_LINK6"/>
      <w:r>
        <w:rPr>
          <w:rFonts w:hint="eastAsia" w:asciiTheme="minorEastAsia" w:hAnsiTheme="minorEastAsia" w:eastAsiaTheme="minorEastAsia" w:cstheme="minorEastAsia"/>
          <w:b w:val="0"/>
          <w:bCs w:val="0"/>
          <w:sz w:val="28"/>
          <w:szCs w:val="28"/>
          <w:lang w:val="en-US" w:eastAsia="zh-CN"/>
        </w:rPr>
        <w:t>沈阳兴禹水利建设工程质量检测有限公司</w:t>
      </w:r>
      <w:bookmarkEnd w:id="0"/>
      <w:bookmarkStart w:id="3" w:name="OLE_LINK1"/>
      <w:bookmarkStart w:id="4" w:name="OLE_LINK5"/>
      <w:r>
        <w:rPr>
          <w:rFonts w:hint="eastAsia" w:asciiTheme="minorEastAsia" w:hAnsiTheme="minorEastAsia" w:eastAsiaTheme="minorEastAsia" w:cstheme="minorEastAsia"/>
          <w:b w:val="0"/>
          <w:bCs w:val="0"/>
          <w:sz w:val="28"/>
          <w:szCs w:val="28"/>
          <w:lang w:val="en-US" w:eastAsia="zh-CN"/>
        </w:rPr>
        <w:t>混凝土配合比试验</w:t>
      </w:r>
      <w:r>
        <w:rPr>
          <w:rFonts w:hint="eastAsia" w:asciiTheme="minorEastAsia" w:hAnsiTheme="minorEastAsia" w:cstheme="minorEastAsia"/>
          <w:b w:val="0"/>
          <w:bCs w:val="0"/>
          <w:sz w:val="28"/>
          <w:szCs w:val="28"/>
          <w:lang w:val="en-US" w:eastAsia="zh-CN"/>
        </w:rPr>
        <w:t>设备仪器</w:t>
      </w:r>
      <w:bookmarkEnd w:id="1"/>
      <w:bookmarkEnd w:id="3"/>
      <w:r>
        <w:rPr>
          <w:rFonts w:hint="eastAsia" w:asciiTheme="minorEastAsia" w:hAnsiTheme="minorEastAsia" w:cstheme="minorEastAsia"/>
          <w:b w:val="0"/>
          <w:bCs w:val="0"/>
          <w:sz w:val="28"/>
          <w:szCs w:val="28"/>
          <w:lang w:val="en-US" w:eastAsia="zh-CN"/>
        </w:rPr>
        <w:t>询比采购</w:t>
      </w:r>
      <w:r>
        <w:rPr>
          <w:rFonts w:hint="eastAsia" w:asciiTheme="minorEastAsia" w:hAnsiTheme="minorEastAsia" w:eastAsiaTheme="minorEastAsia" w:cstheme="minorEastAsia"/>
          <w:b w:val="0"/>
          <w:bCs w:val="0"/>
          <w:sz w:val="28"/>
          <w:szCs w:val="28"/>
          <w:lang w:val="en-US" w:eastAsia="zh-CN"/>
        </w:rPr>
        <w:t>公告</w:t>
      </w:r>
      <w:bookmarkEnd w:id="2"/>
      <w:bookmarkEnd w:id="4"/>
      <w:r>
        <w:rPr>
          <w:rFonts w:hint="eastAsia" w:asciiTheme="minorEastAsia" w:hAnsiTheme="minorEastAsia" w:cstheme="minorEastAsia"/>
          <w:b w:val="0"/>
          <w:bCs w:val="0"/>
          <w:sz w:val="28"/>
          <w:szCs w:val="28"/>
          <w:lang w:val="en-US" w:eastAsia="zh-CN"/>
        </w:rPr>
        <w:t>（编号：2025-043）</w:t>
      </w:r>
    </w:p>
    <w:p w14:paraId="5030A59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致各报价人：</w:t>
      </w:r>
    </w:p>
    <w:p w14:paraId="13B86E3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1.采购内容</w:t>
      </w:r>
    </w:p>
    <w:p w14:paraId="28C76CB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采购内容为混凝土配合比试验设备仪器以及材料。</w:t>
      </w:r>
    </w:p>
    <w:p w14:paraId="0F3FFC0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采购产品要求：抗冲磨钢球；抗冲磨试模；徐变试验筒；差阻式应变计；混凝土轴向拉伸试模；拉伸夹具；膨胀率测定仪等设备仪器，符合操作规范。</w:t>
      </w:r>
    </w:p>
    <w:p w14:paraId="1816B40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供货日期：自合同签订后3个工作日内。</w:t>
      </w:r>
    </w:p>
    <w:p w14:paraId="5CEC600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2.报价人要求</w:t>
      </w:r>
    </w:p>
    <w:p w14:paraId="4885747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2.1中国境内具有独立法人资格，具备合法有效的营业执照（营业执照经营范围具备本次采购相关经营范围）。</w:t>
      </w:r>
    </w:p>
    <w:p w14:paraId="1EC1E42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2.2具有履行合同所必需的设备仪器，材料及相关技术支持的能力。</w:t>
      </w:r>
    </w:p>
    <w:p w14:paraId="6C33E91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2.3有依法缴纳税收的良好记录。</w:t>
      </w:r>
    </w:p>
    <w:p w14:paraId="783BCB2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2.4在经营活动中没有重大违法记录。</w:t>
      </w:r>
    </w:p>
    <w:p w14:paraId="4DC0EAF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3.报价要求</w:t>
      </w:r>
    </w:p>
    <w:p w14:paraId="1A1A209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报价人请在规定的时间内向沈阳兴禹水利建设工程质量检测有限公司做出一次性书面报价（综合报价）。本次拟采购的混凝土配合比试验设备仪器及配套材料报价（含13%税）不得超过人民币(大写)叄万叄仟元整（小写：¥ 33,000.00）。</w:t>
      </w:r>
    </w:p>
    <w:p w14:paraId="5BE31A9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报价人提供的报价资料在符合采购需求的前提下、按照最低报价的原则，以含税最低报价的报价人为此次采购设备的供应商，报价即为所采购产品的合同价。询价人不向未被选定的报价人解释未被选定的原因和退回报价资料。</w:t>
      </w:r>
    </w:p>
    <w:p w14:paraId="2F859F3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3.3报价人如对本询价函报价，即表示认可提出的上述要求，且在报价时间截止后不得撤回。</w:t>
      </w:r>
    </w:p>
    <w:p w14:paraId="24879B11">
      <w:pPr>
        <w:keepNext w:val="0"/>
        <w:keepLines w:val="0"/>
        <w:pageBreakBefore w:val="0"/>
        <w:widowControl w:val="0"/>
        <w:numPr>
          <w:ilvl w:val="0"/>
          <w:numId w:val="0"/>
        </w:numPr>
        <w:tabs>
          <w:tab w:val="center" w:pos="4153"/>
        </w:tabs>
        <w:kinsoku/>
        <w:wordWrap/>
        <w:overflowPunct/>
        <w:topLinePunct w:val="0"/>
        <w:autoSpaceDE/>
        <w:autoSpaceDN/>
        <w:bidi w:val="0"/>
        <w:adjustRightInd/>
        <w:snapToGrid w:val="0"/>
        <w:spacing w:line="5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4.报价文件编制要求</w:t>
      </w:r>
      <w:r>
        <w:rPr>
          <w:rFonts w:hint="eastAsia" w:ascii="仿宋" w:hAnsi="仿宋" w:eastAsia="仿宋" w:cs="仿宋"/>
          <w:sz w:val="28"/>
          <w:szCs w:val="28"/>
          <w:lang w:val="en-US" w:eastAsia="zh-CN"/>
        </w:rPr>
        <w:tab/>
      </w:r>
    </w:p>
    <w:p w14:paraId="4895735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4.1加盖公章的报价人单位营业执照复印件。</w:t>
      </w:r>
    </w:p>
    <w:p w14:paraId="78DECC8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4.2加盖公章的报价文件（具体格式详见本询比采购公告附件）。</w:t>
      </w:r>
    </w:p>
    <w:p w14:paraId="32AF426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5.报价文件递交时间</w:t>
      </w:r>
    </w:p>
    <w:p w14:paraId="46EF7B5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fldChar w:fldCharType="begin"/>
      </w:r>
      <w:r>
        <w:rPr>
          <w:rFonts w:hint="eastAsia" w:ascii="仿宋" w:hAnsi="仿宋" w:eastAsia="仿宋" w:cs="仿宋"/>
          <w:b w:val="0"/>
          <w:bCs w:val="0"/>
          <w:color w:val="auto"/>
          <w:sz w:val="28"/>
          <w:szCs w:val="28"/>
          <w:u w:val="none"/>
          <w:lang w:val="en-US" w:eastAsia="zh-CN"/>
        </w:rPr>
        <w:instrText xml:space="preserve"> HYPERLINK "mailto:有意报价的供应商请于2023年8月25日前，将报价文件邮寄到辽宁省沈阳市和平区光荣街68号（老楼）潘晨收，电话15142557464，或将报价文件电子版发送到邮箱28302528@qq.com参与必选，逾期不候。" </w:instrText>
      </w:r>
      <w:r>
        <w:rPr>
          <w:rFonts w:hint="eastAsia" w:ascii="仿宋" w:hAnsi="仿宋" w:eastAsia="仿宋" w:cs="仿宋"/>
          <w:b w:val="0"/>
          <w:bCs w:val="0"/>
          <w:color w:val="auto"/>
          <w:sz w:val="28"/>
          <w:szCs w:val="28"/>
          <w:u w:val="none"/>
          <w:lang w:val="en-US" w:eastAsia="zh-CN"/>
        </w:rPr>
        <w:fldChar w:fldCharType="separate"/>
      </w:r>
      <w:r>
        <w:rPr>
          <w:rStyle w:val="4"/>
          <w:rFonts w:hint="eastAsia" w:ascii="仿宋" w:hAnsi="仿宋" w:eastAsia="仿宋" w:cs="仿宋"/>
          <w:b w:val="0"/>
          <w:bCs w:val="0"/>
          <w:color w:val="auto"/>
          <w:sz w:val="28"/>
          <w:szCs w:val="28"/>
          <w:u w:val="none"/>
          <w:lang w:val="en-US" w:eastAsia="zh-CN"/>
        </w:rPr>
        <w:t>有意报价的报价人请于2025年8月18日前，将上述报价文件邮寄到沈阳兴禹水利建设工程质量检测有限公司</w:t>
      </w:r>
      <w:r>
        <w:rPr>
          <w:rFonts w:hint="eastAsia" w:ascii="仿宋" w:hAnsi="仿宋" w:eastAsia="仿宋" w:cs="仿宋"/>
          <w:sz w:val="28"/>
          <w:szCs w:val="28"/>
          <w:lang w:val="en-US" w:eastAsia="zh-CN"/>
        </w:rPr>
        <w:t>（</w:t>
      </w:r>
      <w:r>
        <w:rPr>
          <w:rStyle w:val="4"/>
          <w:rFonts w:hint="eastAsia" w:ascii="仿宋" w:hAnsi="仿宋" w:eastAsia="仿宋" w:cs="仿宋"/>
          <w:b w:val="0"/>
          <w:bCs w:val="0"/>
          <w:color w:val="auto"/>
          <w:sz w:val="28"/>
          <w:szCs w:val="28"/>
          <w:u w:val="none"/>
          <w:lang w:val="en-US" w:eastAsia="zh-CN"/>
        </w:rPr>
        <w:t>辽宁省沈阳市和平区光荣街68号），或将报价文件电子版发送到邮箱63440765@qq.com参与比选，逾期送达或者未送达指定地点的报价文件，询价人不予受理。</w:t>
      </w:r>
      <w:r>
        <w:rPr>
          <w:rFonts w:hint="eastAsia" w:ascii="仿宋" w:hAnsi="仿宋" w:eastAsia="仿宋" w:cs="仿宋"/>
          <w:b w:val="0"/>
          <w:bCs w:val="0"/>
          <w:color w:val="auto"/>
          <w:sz w:val="28"/>
          <w:szCs w:val="28"/>
          <w:u w:val="none"/>
          <w:lang w:val="en-US" w:eastAsia="zh-CN"/>
        </w:rPr>
        <w:fldChar w:fldCharType="end"/>
      </w:r>
    </w:p>
    <w:p w14:paraId="7D7F09B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sz w:val="28"/>
          <w:szCs w:val="28"/>
          <w:lang w:val="en-US" w:eastAsia="zh-CN"/>
        </w:rPr>
        <w:t>6.</w:t>
      </w:r>
      <w:r>
        <w:rPr>
          <w:rFonts w:hint="eastAsia" w:ascii="仿宋" w:hAnsi="仿宋" w:eastAsia="仿宋" w:cs="仿宋"/>
          <w:b/>
          <w:bCs/>
          <w:color w:val="auto"/>
          <w:sz w:val="28"/>
          <w:szCs w:val="28"/>
          <w:u w:val="none"/>
          <w:lang w:val="en-US" w:eastAsia="zh-CN"/>
        </w:rPr>
        <w:t>联系方式</w:t>
      </w:r>
    </w:p>
    <w:p w14:paraId="14FCDE1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询  价 人：沈阳兴禹水利建设工程质量检测有限公司</w:t>
      </w:r>
    </w:p>
    <w:p w14:paraId="68066A2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地      址：沈阳市和平区光荣街68号</w:t>
      </w:r>
    </w:p>
    <w:p w14:paraId="18554E8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联  系  人：李轶楠</w:t>
      </w:r>
    </w:p>
    <w:p w14:paraId="699AAD0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电      话：13504050513</w:t>
      </w:r>
    </w:p>
    <w:p w14:paraId="75F414C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纪检监督电话：024-23875703</w:t>
      </w:r>
    </w:p>
    <w:p w14:paraId="509E9D7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sz w:val="28"/>
          <w:szCs w:val="28"/>
          <w:lang w:val="en-US" w:eastAsia="zh-CN"/>
        </w:rPr>
        <w:t>7.</w:t>
      </w:r>
      <w:r>
        <w:rPr>
          <w:rFonts w:hint="eastAsia" w:ascii="仿宋" w:hAnsi="仿宋" w:eastAsia="仿宋" w:cs="仿宋"/>
          <w:b/>
          <w:bCs/>
          <w:color w:val="auto"/>
          <w:sz w:val="28"/>
          <w:szCs w:val="28"/>
          <w:u w:val="none"/>
          <w:lang w:val="en-US" w:eastAsia="zh-CN"/>
        </w:rPr>
        <w:t>附件</w:t>
      </w:r>
    </w:p>
    <w:p w14:paraId="2E144FD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bCs/>
          <w:color w:val="auto"/>
          <w:sz w:val="28"/>
          <w:szCs w:val="28"/>
          <w:u w:val="none"/>
          <w:lang w:val="en-US" w:eastAsia="zh-CN"/>
        </w:rPr>
      </w:pPr>
      <w:bookmarkStart w:id="5" w:name="OLE_LINK4"/>
      <w:r>
        <w:rPr>
          <w:rFonts w:hint="eastAsia" w:ascii="仿宋" w:hAnsi="仿宋" w:eastAsia="仿宋" w:cs="仿宋"/>
          <w:b w:val="0"/>
          <w:bCs w:val="0"/>
          <w:color w:val="auto"/>
          <w:sz w:val="28"/>
          <w:szCs w:val="28"/>
          <w:u w:val="none"/>
          <w:lang w:val="en-US" w:eastAsia="zh-CN"/>
        </w:rPr>
        <w:t>沈阳兴禹水利建设工程质量检测有限公司2025年混凝土配合比试验设备仪器采购报价单</w:t>
      </w:r>
      <w:bookmarkEnd w:id="5"/>
    </w:p>
    <w:p w14:paraId="1137A09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p>
    <w:p w14:paraId="442488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320" w:firstLineChars="19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2025年8月13日</w:t>
      </w:r>
    </w:p>
    <w:bookmarkEnd w:id="6"/>
    <w:p w14:paraId="11CA88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D2E6D4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tbl>
      <w:tblPr>
        <w:tblStyle w:val="2"/>
        <w:tblW w:w="141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0"/>
        <w:gridCol w:w="2923"/>
        <w:gridCol w:w="1200"/>
        <w:gridCol w:w="1170"/>
        <w:gridCol w:w="2880"/>
        <w:gridCol w:w="2732"/>
      </w:tblGrid>
      <w:tr w14:paraId="71C1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115" w:type="dxa"/>
            <w:gridSpan w:val="6"/>
            <w:tcBorders>
              <w:top w:val="nil"/>
              <w:left w:val="nil"/>
              <w:bottom w:val="nil"/>
              <w:right w:val="nil"/>
            </w:tcBorders>
            <w:shd w:val="clear" w:color="auto" w:fill="auto"/>
            <w:vAlign w:val="center"/>
          </w:tcPr>
          <w:p w14:paraId="6F777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8"/>
                <w:szCs w:val="28"/>
                <w:u w:val="none"/>
                <w:lang w:val="en-US" w:eastAsia="zh-CN"/>
              </w:rPr>
              <w:t>沈阳兴禹水利建设工程质量检测有限公司2025年混凝土配合比试验设备仪器采购报价单</w:t>
            </w:r>
          </w:p>
        </w:tc>
      </w:tr>
      <w:tr w14:paraId="2AB4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115" w:type="dxa"/>
            <w:gridSpan w:val="6"/>
            <w:tcBorders>
              <w:top w:val="nil"/>
              <w:left w:val="nil"/>
              <w:bottom w:val="single" w:color="000000" w:sz="4" w:space="0"/>
              <w:right w:val="nil"/>
            </w:tcBorders>
            <w:shd w:val="clear" w:color="auto" w:fill="auto"/>
            <w:vAlign w:val="center"/>
          </w:tcPr>
          <w:p w14:paraId="344BA9A6">
            <w:pPr>
              <w:jc w:val="center"/>
              <w:rPr>
                <w:rFonts w:hint="eastAsia" w:ascii="宋体" w:hAnsi="宋体" w:eastAsia="宋体" w:cs="宋体"/>
                <w:i w:val="0"/>
                <w:iCs w:val="0"/>
                <w:color w:val="000000"/>
                <w:sz w:val="24"/>
                <w:szCs w:val="24"/>
                <w:u w:val="none"/>
              </w:rPr>
            </w:pPr>
          </w:p>
        </w:tc>
      </w:tr>
      <w:tr w14:paraId="360B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85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仪器名称</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6EA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2C7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1B5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02E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单价（人民币元）</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C2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总价（人民币元）</w:t>
            </w:r>
          </w:p>
        </w:tc>
      </w:tr>
      <w:tr w14:paraId="4166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4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抗冲磨钢球</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0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D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B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3937">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9D26">
            <w:pPr>
              <w:jc w:val="center"/>
              <w:rPr>
                <w:rFonts w:hint="eastAsia" w:ascii="宋体" w:hAnsi="宋体" w:eastAsia="宋体" w:cs="宋体"/>
                <w:i w:val="0"/>
                <w:iCs w:val="0"/>
                <w:color w:val="000000"/>
                <w:sz w:val="24"/>
                <w:szCs w:val="24"/>
                <w:u w:val="none"/>
              </w:rPr>
            </w:pPr>
          </w:p>
        </w:tc>
      </w:tr>
      <w:tr w14:paraId="5963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抗冲磨试模</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1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φ300*100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0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F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EF8">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06AA">
            <w:pPr>
              <w:jc w:val="center"/>
              <w:rPr>
                <w:rFonts w:hint="eastAsia" w:ascii="宋体" w:hAnsi="宋体" w:eastAsia="宋体" w:cs="宋体"/>
                <w:i w:val="0"/>
                <w:iCs w:val="0"/>
                <w:color w:val="000000"/>
                <w:sz w:val="24"/>
                <w:szCs w:val="24"/>
                <w:u w:val="none"/>
              </w:rPr>
            </w:pPr>
          </w:p>
        </w:tc>
      </w:tr>
      <w:tr w14:paraId="2DD3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1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徐变试验筒</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φ200*500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4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F182">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29A7">
            <w:pPr>
              <w:jc w:val="center"/>
              <w:rPr>
                <w:rFonts w:hint="eastAsia" w:ascii="宋体" w:hAnsi="宋体" w:eastAsia="宋体" w:cs="宋体"/>
                <w:i w:val="0"/>
                <w:iCs w:val="0"/>
                <w:color w:val="000000"/>
                <w:sz w:val="24"/>
                <w:szCs w:val="24"/>
                <w:u w:val="none"/>
              </w:rPr>
            </w:pPr>
          </w:p>
        </w:tc>
      </w:tr>
      <w:tr w14:paraId="2555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差阻式应变计</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0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DI-25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3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F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1B1">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2B3F">
            <w:pPr>
              <w:jc w:val="center"/>
              <w:rPr>
                <w:rFonts w:hint="eastAsia" w:ascii="宋体" w:hAnsi="宋体" w:eastAsia="宋体" w:cs="宋体"/>
                <w:i w:val="0"/>
                <w:iCs w:val="0"/>
                <w:color w:val="000000"/>
                <w:sz w:val="24"/>
                <w:szCs w:val="24"/>
                <w:u w:val="none"/>
              </w:rPr>
            </w:pPr>
          </w:p>
        </w:tc>
      </w:tr>
      <w:tr w14:paraId="6835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混凝土轴向拉伸试模</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0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600*196*100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D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9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A056">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33D7">
            <w:pPr>
              <w:jc w:val="center"/>
              <w:rPr>
                <w:rFonts w:hint="eastAsia" w:ascii="宋体" w:hAnsi="宋体" w:eastAsia="宋体" w:cs="宋体"/>
                <w:i w:val="0"/>
                <w:iCs w:val="0"/>
                <w:color w:val="000000"/>
                <w:sz w:val="24"/>
                <w:szCs w:val="24"/>
                <w:u w:val="none"/>
              </w:rPr>
            </w:pPr>
          </w:p>
        </w:tc>
      </w:tr>
      <w:tr w14:paraId="418E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0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拉伸夹具</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C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A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F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8F07">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968E">
            <w:pPr>
              <w:jc w:val="center"/>
              <w:rPr>
                <w:rFonts w:hint="eastAsia" w:ascii="宋体" w:hAnsi="宋体" w:eastAsia="宋体" w:cs="宋体"/>
                <w:i w:val="0"/>
                <w:iCs w:val="0"/>
                <w:color w:val="000000"/>
                <w:sz w:val="24"/>
                <w:szCs w:val="24"/>
                <w:u w:val="none"/>
              </w:rPr>
            </w:pPr>
          </w:p>
        </w:tc>
      </w:tr>
      <w:tr w14:paraId="2DC6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膨胀率测定仪</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6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E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F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E4F3">
            <w:pPr>
              <w:jc w:val="center"/>
              <w:rPr>
                <w:rFonts w:hint="eastAsia" w:ascii="宋体" w:hAnsi="宋体" w:eastAsia="宋体" w:cs="宋体"/>
                <w:i w:val="0"/>
                <w:iCs w:val="0"/>
                <w:color w:val="000000"/>
                <w:sz w:val="24"/>
                <w:szCs w:val="24"/>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4D28">
            <w:pPr>
              <w:jc w:val="center"/>
              <w:rPr>
                <w:rFonts w:hint="eastAsia" w:ascii="宋体" w:hAnsi="宋体" w:eastAsia="宋体" w:cs="宋体"/>
                <w:i w:val="0"/>
                <w:iCs w:val="0"/>
                <w:color w:val="000000"/>
                <w:sz w:val="24"/>
                <w:szCs w:val="24"/>
                <w:u w:val="none"/>
              </w:rPr>
            </w:pPr>
          </w:p>
        </w:tc>
      </w:tr>
      <w:tr w14:paraId="49DD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1D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费用合计</w:t>
            </w:r>
          </w:p>
          <w:p w14:paraId="5A3D4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5"/>
                <w:sz w:val="24"/>
                <w:szCs w:val="24"/>
                <w:lang w:val="en-US" w:eastAsia="zh-CN" w:bidi="ar"/>
              </w:rPr>
            </w:pPr>
            <w:r>
              <w:rPr>
                <w:rStyle w:val="5"/>
                <w:sz w:val="24"/>
                <w:szCs w:val="24"/>
                <w:lang w:val="en-US" w:eastAsia="zh-CN" w:bidi="ar"/>
              </w:rPr>
              <w:t>（含税价，税率为13%）</w:t>
            </w:r>
          </w:p>
          <w:p w14:paraId="0BC92158">
            <w:pPr>
              <w:keepNext w:val="0"/>
              <w:keepLines w:val="0"/>
              <w:widowControl/>
              <w:suppressLineNumbers w:val="0"/>
              <w:jc w:val="center"/>
              <w:textAlignment w:val="center"/>
              <w:rPr>
                <w:rStyle w:val="5"/>
                <w:sz w:val="24"/>
                <w:szCs w:val="24"/>
                <w:lang w:val="en-US" w:eastAsia="zh-CN" w:bidi="ar"/>
              </w:rPr>
            </w:pPr>
          </w:p>
          <w:p w14:paraId="4DC5FF17">
            <w:pPr>
              <w:keepNext w:val="0"/>
              <w:keepLines w:val="0"/>
              <w:widowControl/>
              <w:suppressLineNumbers w:val="0"/>
              <w:jc w:val="center"/>
              <w:textAlignment w:val="center"/>
              <w:rPr>
                <w:rStyle w:val="5"/>
                <w:rFonts w:hint="eastAsia"/>
                <w:sz w:val="24"/>
                <w:szCs w:val="24"/>
                <w:lang w:val="en-US" w:eastAsia="zh-CN" w:bidi="ar"/>
              </w:rPr>
            </w:pPr>
          </w:p>
        </w:tc>
        <w:tc>
          <w:tcPr>
            <w:tcW w:w="8173"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0C8BA6B1">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大写：</w:t>
            </w:r>
          </w:p>
        </w:tc>
        <w:tc>
          <w:tcPr>
            <w:tcW w:w="27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F3B1B6">
            <w:pPr>
              <w:jc w:val="center"/>
              <w:rPr>
                <w:rFonts w:hint="eastAsia" w:ascii="宋体" w:hAnsi="宋体" w:eastAsia="宋体" w:cs="宋体"/>
                <w:i w:val="0"/>
                <w:iCs w:val="0"/>
                <w:color w:val="000000"/>
                <w:sz w:val="24"/>
                <w:szCs w:val="24"/>
                <w:u w:val="none"/>
              </w:rPr>
            </w:pPr>
          </w:p>
        </w:tc>
      </w:tr>
      <w:tr w14:paraId="6DAF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AE58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10905" w:type="dxa"/>
            <w:gridSpan w:val="5"/>
            <w:tcBorders>
              <w:top w:val="single" w:color="auto" w:sz="4" w:space="0"/>
              <w:left w:val="single" w:color="auto" w:sz="4" w:space="0"/>
              <w:bottom w:val="nil"/>
              <w:right w:val="single" w:color="auto" w:sz="4" w:space="0"/>
            </w:tcBorders>
            <w:shd w:val="clear" w:color="auto" w:fill="auto"/>
            <w:noWrap/>
            <w:vAlign w:val="center"/>
          </w:tcPr>
          <w:p w14:paraId="6CE8B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w:t>
            </w:r>
          </w:p>
        </w:tc>
      </w:tr>
      <w:tr w14:paraId="0F3C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D15A879">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nil"/>
              <w:right w:val="single" w:color="auto" w:sz="4" w:space="0"/>
            </w:tcBorders>
            <w:shd w:val="clear" w:color="auto" w:fill="auto"/>
            <w:noWrap/>
            <w:vAlign w:val="center"/>
          </w:tcPr>
          <w:p w14:paraId="6A590B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r>
      <w:tr w14:paraId="23F5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3DED818">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nil"/>
              <w:right w:val="single" w:color="auto" w:sz="4" w:space="0"/>
            </w:tcBorders>
            <w:shd w:val="clear" w:color="auto" w:fill="auto"/>
            <w:noWrap/>
            <w:vAlign w:val="center"/>
          </w:tcPr>
          <w:p w14:paraId="1A208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14:paraId="5D53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7257BC">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single" w:color="auto" w:sz="4" w:space="0"/>
              <w:right w:val="single" w:color="auto" w:sz="4" w:space="0"/>
            </w:tcBorders>
            <w:shd w:val="clear" w:color="auto" w:fill="auto"/>
            <w:noWrap/>
            <w:vAlign w:val="center"/>
          </w:tcPr>
          <w:p w14:paraId="01F39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r>
    </w:tbl>
    <w:p w14:paraId="1B20F89A"/>
    <w:p w14:paraId="57068B13"/>
    <w:sectPr>
      <w:pgSz w:w="16838" w:h="11906" w:orient="landscape"/>
      <w:pgMar w:top="1417" w:right="1440" w:bottom="1134"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77DD7"/>
    <w:rsid w:val="0E6F0A54"/>
    <w:rsid w:val="0EA162AF"/>
    <w:rsid w:val="134A0035"/>
    <w:rsid w:val="2B477DD7"/>
    <w:rsid w:val="2C3B13EC"/>
    <w:rsid w:val="56903407"/>
    <w:rsid w:val="7251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972</Words>
  <Characters>1101</Characters>
  <Lines>0</Lines>
  <Paragraphs>0</Paragraphs>
  <TotalTime>22</TotalTime>
  <ScaleCrop>false</ScaleCrop>
  <LinksUpToDate>false</LinksUpToDate>
  <CharactersWithSpaces>1123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2025-08-13T05:41:00Z</dcterms:created>
  <dc:creator>李轶楠</dc:creator>
  <cp:lastModifiedBy>Winner萨金阿曼</cp:lastModifiedBy>
  <cp:lastPrinted>2025-08-13T06:03:00Z</cp:lastPrinted>
  <dcterms:modified xsi:type="dcterms:W3CDTF">2025-08-14T06:39:41Z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F9EC2158FA214F88B7E97229098CA8E5_13</vt:lpwstr>
  </property>
</Properties>
</file>